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A3A" w:rsidRDefault="004A4E6E" w:rsidP="004A4E6E">
      <w:pPr>
        <w:jc w:val="center"/>
        <w:rPr>
          <w:rFonts w:ascii="Arial" w:hAnsi="Arial" w:cs="Arial"/>
          <w:b/>
          <w:sz w:val="20"/>
          <w:szCs w:val="20"/>
        </w:rPr>
      </w:pPr>
      <w:r>
        <w:rPr>
          <w:rFonts w:ascii="Arial" w:hAnsi="Arial" w:cs="Arial"/>
          <w:b/>
          <w:sz w:val="20"/>
          <w:szCs w:val="20"/>
        </w:rPr>
        <w:t xml:space="preserve">QUEEN’S UNIVERSITY </w:t>
      </w:r>
      <w:smartTag w:uri="urn:schemas-microsoft-com:office:smarttags" w:element="City">
        <w:smartTag w:uri="urn:schemas-microsoft-com:office:smarttags" w:element="place">
          <w:r>
            <w:rPr>
              <w:rFonts w:ascii="Arial" w:hAnsi="Arial" w:cs="Arial"/>
              <w:b/>
              <w:sz w:val="20"/>
              <w:szCs w:val="20"/>
            </w:rPr>
            <w:t>BELFAST</w:t>
          </w:r>
        </w:smartTag>
      </w:smartTag>
    </w:p>
    <w:p w:rsidR="004A4E6E" w:rsidRDefault="004A4E6E" w:rsidP="004A4E6E">
      <w:pPr>
        <w:jc w:val="center"/>
        <w:rPr>
          <w:rFonts w:ascii="Arial" w:hAnsi="Arial" w:cs="Arial"/>
          <w:b/>
          <w:sz w:val="20"/>
          <w:szCs w:val="20"/>
        </w:rPr>
      </w:pPr>
    </w:p>
    <w:p w:rsidR="004A4E6E" w:rsidRDefault="004A4E6E" w:rsidP="004A4E6E">
      <w:pPr>
        <w:jc w:val="center"/>
        <w:rPr>
          <w:rFonts w:ascii="Arial" w:hAnsi="Arial" w:cs="Arial"/>
          <w:b/>
          <w:sz w:val="20"/>
          <w:szCs w:val="20"/>
        </w:rPr>
      </w:pPr>
      <w:r>
        <w:rPr>
          <w:rFonts w:ascii="Arial" w:hAnsi="Arial" w:cs="Arial"/>
          <w:b/>
          <w:sz w:val="20"/>
          <w:szCs w:val="20"/>
        </w:rPr>
        <w:t>SUMMARY</w:t>
      </w:r>
    </w:p>
    <w:p w:rsidR="004A4E6E" w:rsidRDefault="004A4E6E" w:rsidP="004A4E6E">
      <w:pPr>
        <w:jc w:val="center"/>
        <w:rPr>
          <w:rFonts w:ascii="Arial" w:hAnsi="Arial" w:cs="Arial"/>
          <w:b/>
          <w:sz w:val="20"/>
          <w:szCs w:val="20"/>
        </w:rPr>
      </w:pPr>
      <w:r>
        <w:rPr>
          <w:rFonts w:ascii="Arial" w:hAnsi="Arial" w:cs="Arial"/>
          <w:b/>
          <w:sz w:val="20"/>
          <w:szCs w:val="20"/>
        </w:rPr>
        <w:t>(All Panel Members should read before each Interviewing Panel)</w:t>
      </w:r>
    </w:p>
    <w:p w:rsidR="00F30A3A" w:rsidRDefault="00F30A3A">
      <w:pPr>
        <w:rPr>
          <w:rFonts w:ascii="Arial" w:hAnsi="Arial" w:cs="Arial"/>
          <w:b/>
          <w:sz w:val="20"/>
          <w:szCs w:val="20"/>
        </w:rPr>
      </w:pPr>
    </w:p>
    <w:p w:rsidR="00F30A3A" w:rsidRDefault="004A4E6E" w:rsidP="000F0622">
      <w:pPr>
        <w:numPr>
          <w:ilvl w:val="0"/>
          <w:numId w:val="3"/>
        </w:numPr>
        <w:ind w:hanging="1080"/>
        <w:jc w:val="both"/>
        <w:rPr>
          <w:rFonts w:ascii="Arial" w:hAnsi="Arial" w:cs="Arial"/>
          <w:sz w:val="20"/>
          <w:szCs w:val="20"/>
        </w:rPr>
      </w:pPr>
      <w:r>
        <w:rPr>
          <w:rFonts w:ascii="Arial" w:hAnsi="Arial" w:cs="Arial"/>
          <w:sz w:val="20"/>
          <w:szCs w:val="20"/>
        </w:rPr>
        <w:t>It is a cardinal principle of the University’s recruitment procedure that prejudice should be excluded in all matters e.g. sex, religion, politics, disability, ethnic origin.  The University’s policy is that all eligible persons shall have equal opportunity for employment and advancement on the basis of ability, qualifications and aptitude for the work.</w:t>
      </w:r>
    </w:p>
    <w:p w:rsidR="004A4E6E" w:rsidRDefault="004A4E6E" w:rsidP="000F0622">
      <w:pPr>
        <w:ind w:left="360"/>
        <w:jc w:val="both"/>
        <w:rPr>
          <w:rFonts w:ascii="Arial" w:hAnsi="Arial" w:cs="Arial"/>
          <w:sz w:val="20"/>
          <w:szCs w:val="20"/>
        </w:rPr>
      </w:pPr>
    </w:p>
    <w:p w:rsidR="004A4E6E" w:rsidRDefault="008A2483" w:rsidP="000F0622">
      <w:pPr>
        <w:numPr>
          <w:ilvl w:val="0"/>
          <w:numId w:val="3"/>
        </w:numPr>
        <w:ind w:hanging="1080"/>
        <w:jc w:val="both"/>
        <w:rPr>
          <w:rFonts w:ascii="Arial" w:hAnsi="Arial" w:cs="Arial"/>
          <w:sz w:val="20"/>
          <w:szCs w:val="20"/>
        </w:rPr>
      </w:pPr>
      <w:r>
        <w:rPr>
          <w:rFonts w:ascii="Arial" w:hAnsi="Arial" w:cs="Arial"/>
          <w:sz w:val="20"/>
          <w:szCs w:val="20"/>
        </w:rPr>
        <w:t xml:space="preserve">The work of </w:t>
      </w:r>
      <w:r w:rsidR="00D87668">
        <w:rPr>
          <w:rFonts w:ascii="Arial" w:hAnsi="Arial" w:cs="Arial"/>
          <w:sz w:val="20"/>
          <w:szCs w:val="20"/>
        </w:rPr>
        <w:t>I</w:t>
      </w:r>
      <w:r>
        <w:rPr>
          <w:rFonts w:ascii="Arial" w:hAnsi="Arial" w:cs="Arial"/>
          <w:sz w:val="20"/>
          <w:szCs w:val="20"/>
        </w:rPr>
        <w:t>nterviewing Panels is of the utmost importance.  The primary objectives of an Interviewing Panel is to make an unbiased assessment of the suitability of each candidate it interviews for appointment to the post under consideration, having regard to all the evidence, and by a systematic assessment procedure to rank them according to varying degrees of suitability and to place them in order of merit.  It must be a special concern of Chairs of Panels to ensure not only that no prejudice operates, but also that as far as possible no candidate has any grounds for thinking that prejudice entered into the Panel’s questioning or assessment.</w:t>
      </w:r>
    </w:p>
    <w:p w:rsidR="008A2483" w:rsidRDefault="008A2483" w:rsidP="000F0622">
      <w:pPr>
        <w:jc w:val="both"/>
        <w:rPr>
          <w:rFonts w:ascii="Arial" w:hAnsi="Arial" w:cs="Arial"/>
          <w:sz w:val="20"/>
          <w:szCs w:val="20"/>
        </w:rPr>
      </w:pPr>
    </w:p>
    <w:p w:rsidR="008A2483" w:rsidRDefault="008A2483" w:rsidP="000F0622">
      <w:pPr>
        <w:numPr>
          <w:ilvl w:val="0"/>
          <w:numId w:val="3"/>
        </w:numPr>
        <w:ind w:hanging="1080"/>
        <w:jc w:val="both"/>
        <w:rPr>
          <w:rFonts w:ascii="Arial" w:hAnsi="Arial" w:cs="Arial"/>
          <w:i/>
          <w:sz w:val="20"/>
          <w:szCs w:val="20"/>
        </w:rPr>
      </w:pPr>
      <w:r>
        <w:rPr>
          <w:rFonts w:ascii="Arial" w:hAnsi="Arial" w:cs="Arial"/>
          <w:sz w:val="20"/>
          <w:szCs w:val="20"/>
        </w:rPr>
        <w:t xml:space="preserve">The assessment of the suitability of each candidate is a matter for judgement, and Panel members should endeavour to be as objective as possible.  However the advice of experts/external assessors, when available, will be taken into account in individual assessments.  The gathering together of relevant evidence is made more systematic and uniform by using the Rating Form.  </w:t>
      </w:r>
      <w:r w:rsidRPr="008A2483">
        <w:rPr>
          <w:rFonts w:ascii="Arial" w:hAnsi="Arial" w:cs="Arial"/>
          <w:i/>
          <w:sz w:val="20"/>
          <w:szCs w:val="20"/>
        </w:rPr>
        <w:t>The Rating Form does not of itself make interview assessments less subjective but provides the discipline of rating candidates from a number of different standpoints.  Individual marks must not be simply averaged to produce a Panel mark.</w:t>
      </w:r>
    </w:p>
    <w:p w:rsidR="008A2483" w:rsidRDefault="008A2483" w:rsidP="000F0622">
      <w:pPr>
        <w:jc w:val="both"/>
        <w:rPr>
          <w:rFonts w:ascii="Arial" w:hAnsi="Arial" w:cs="Arial"/>
          <w:i/>
          <w:sz w:val="20"/>
          <w:szCs w:val="20"/>
        </w:rPr>
      </w:pPr>
    </w:p>
    <w:p w:rsidR="008A2483" w:rsidRDefault="008A2483" w:rsidP="000F0622">
      <w:pPr>
        <w:numPr>
          <w:ilvl w:val="0"/>
          <w:numId w:val="3"/>
        </w:numPr>
        <w:ind w:hanging="1080"/>
        <w:jc w:val="both"/>
        <w:rPr>
          <w:rFonts w:ascii="Arial" w:hAnsi="Arial" w:cs="Arial"/>
          <w:sz w:val="20"/>
          <w:szCs w:val="20"/>
        </w:rPr>
      </w:pPr>
      <w:r>
        <w:rPr>
          <w:rFonts w:ascii="Arial" w:hAnsi="Arial" w:cs="Arial"/>
          <w:sz w:val="20"/>
          <w:szCs w:val="20"/>
        </w:rPr>
        <w:t>In all cases the Chair should complete a brief summary/report of the interview session.  This report should summarise the Panel’s decision; including the selection of the successful candidate and reserve candidates.  This is, of course, very important in its own right, but Panel members must also remember that, if unsuccessful candidates complain the Interview</w:t>
      </w:r>
      <w:r w:rsidR="00D87668">
        <w:rPr>
          <w:rFonts w:ascii="Arial" w:hAnsi="Arial" w:cs="Arial"/>
          <w:sz w:val="20"/>
          <w:szCs w:val="20"/>
        </w:rPr>
        <w:t>ing</w:t>
      </w:r>
      <w:r>
        <w:rPr>
          <w:rFonts w:ascii="Arial" w:hAnsi="Arial" w:cs="Arial"/>
          <w:sz w:val="20"/>
          <w:szCs w:val="20"/>
        </w:rPr>
        <w:t xml:space="preserve"> Panel papers may have to be produced in advance of any legal proceedings.</w:t>
      </w:r>
    </w:p>
    <w:p w:rsidR="008A2483" w:rsidRDefault="008A2483" w:rsidP="000F0622">
      <w:pPr>
        <w:jc w:val="both"/>
        <w:rPr>
          <w:rFonts w:ascii="Arial" w:hAnsi="Arial" w:cs="Arial"/>
          <w:sz w:val="20"/>
          <w:szCs w:val="20"/>
        </w:rPr>
      </w:pPr>
    </w:p>
    <w:p w:rsidR="008A2483" w:rsidRDefault="008A2483" w:rsidP="00D11F0E">
      <w:pPr>
        <w:numPr>
          <w:ilvl w:val="0"/>
          <w:numId w:val="3"/>
        </w:numPr>
        <w:ind w:left="1620" w:hanging="1620"/>
        <w:jc w:val="both"/>
        <w:rPr>
          <w:rFonts w:ascii="Arial" w:hAnsi="Arial" w:cs="Arial"/>
          <w:sz w:val="20"/>
          <w:szCs w:val="20"/>
        </w:rPr>
      </w:pPr>
      <w:r>
        <w:rPr>
          <w:rFonts w:ascii="Arial" w:hAnsi="Arial" w:cs="Arial"/>
          <w:sz w:val="20"/>
          <w:szCs w:val="20"/>
        </w:rPr>
        <w:lastRenderedPageBreak/>
        <w:t>(a)</w:t>
      </w:r>
      <w:r>
        <w:rPr>
          <w:rFonts w:ascii="Arial" w:hAnsi="Arial" w:cs="Arial"/>
          <w:sz w:val="20"/>
          <w:szCs w:val="20"/>
        </w:rPr>
        <w:tab/>
        <w:t>In recruitment to academic posts, the Education and Experience elements of the interview rating forms (so called input factors) are pivotal to the decision and should form the dominant element of the overall assessment of the interviewed candidate.</w:t>
      </w:r>
    </w:p>
    <w:p w:rsidR="001160EC" w:rsidRDefault="001160EC" w:rsidP="000F0622">
      <w:pPr>
        <w:tabs>
          <w:tab w:val="left" w:pos="1620"/>
        </w:tabs>
        <w:jc w:val="both"/>
        <w:rPr>
          <w:rFonts w:ascii="Arial" w:hAnsi="Arial" w:cs="Arial"/>
          <w:sz w:val="20"/>
          <w:szCs w:val="20"/>
        </w:rPr>
      </w:pPr>
    </w:p>
    <w:p w:rsidR="001160EC" w:rsidRDefault="00EA402A" w:rsidP="000F0622">
      <w:pPr>
        <w:numPr>
          <w:ilvl w:val="1"/>
          <w:numId w:val="3"/>
        </w:numPr>
        <w:tabs>
          <w:tab w:val="left" w:pos="1080"/>
        </w:tabs>
        <w:jc w:val="both"/>
        <w:rPr>
          <w:rFonts w:ascii="Arial" w:hAnsi="Arial" w:cs="Arial"/>
          <w:sz w:val="20"/>
          <w:szCs w:val="20"/>
        </w:rPr>
      </w:pPr>
      <w:r>
        <w:rPr>
          <w:rFonts w:ascii="Arial" w:hAnsi="Arial" w:cs="Arial"/>
          <w:sz w:val="20"/>
          <w:szCs w:val="20"/>
        </w:rPr>
        <w:t>For non-academic posts, the Chair should ensure that the Panel is conscious that, in relation to any particular job, a score on one factor may be more important than a score on another.  In order to reach a consensus it may be required to develop and agree a weigh</w:t>
      </w:r>
      <w:r w:rsidR="00D87668">
        <w:rPr>
          <w:rFonts w:ascii="Arial" w:hAnsi="Arial" w:cs="Arial"/>
          <w:sz w:val="20"/>
          <w:szCs w:val="20"/>
        </w:rPr>
        <w:t>t</w:t>
      </w:r>
      <w:r>
        <w:rPr>
          <w:rFonts w:ascii="Arial" w:hAnsi="Arial" w:cs="Arial"/>
          <w:sz w:val="20"/>
          <w:szCs w:val="20"/>
        </w:rPr>
        <w:t xml:space="preserve">ing scheme, ie. If Education is weighted by two in relation to </w:t>
      </w:r>
      <w:r w:rsidR="00883AC7">
        <w:rPr>
          <w:rFonts w:ascii="Arial" w:hAnsi="Arial" w:cs="Arial"/>
          <w:sz w:val="20"/>
          <w:szCs w:val="20"/>
        </w:rPr>
        <w:t>Presentation</w:t>
      </w:r>
      <w:r w:rsidR="00895F10">
        <w:rPr>
          <w:rFonts w:ascii="Arial" w:hAnsi="Arial" w:cs="Arial"/>
          <w:sz w:val="20"/>
          <w:szCs w:val="20"/>
        </w:rPr>
        <w:t xml:space="preserve"> </w:t>
      </w:r>
      <w:r>
        <w:rPr>
          <w:rFonts w:ascii="Arial" w:hAnsi="Arial" w:cs="Arial"/>
          <w:sz w:val="20"/>
          <w:szCs w:val="20"/>
        </w:rPr>
        <w:t xml:space="preserve">this reflects the idea that it is twice as important as Presentation for the job concerned. </w:t>
      </w:r>
      <w:r w:rsidR="00895F10">
        <w:rPr>
          <w:rFonts w:ascii="Arial" w:hAnsi="Arial" w:cs="Arial"/>
          <w:sz w:val="20"/>
          <w:szCs w:val="20"/>
        </w:rPr>
        <w:t xml:space="preserve"> </w:t>
      </w:r>
      <w:r w:rsidR="00BA3CCE">
        <w:rPr>
          <w:rFonts w:ascii="Arial" w:hAnsi="Arial" w:cs="Arial"/>
          <w:sz w:val="20"/>
          <w:szCs w:val="20"/>
        </w:rPr>
        <w:t xml:space="preserve">The Chair’s role is to secure agreement on such a weighting scheme if required prior to the interview, and any weighting should be recorded on the Interview Summary </w:t>
      </w:r>
      <w:r w:rsidR="00D87668">
        <w:rPr>
          <w:rFonts w:ascii="Arial" w:hAnsi="Arial" w:cs="Arial"/>
          <w:sz w:val="20"/>
          <w:szCs w:val="20"/>
        </w:rPr>
        <w:t>Sheet</w:t>
      </w:r>
      <w:r w:rsidR="00BA3CCE">
        <w:rPr>
          <w:rFonts w:ascii="Arial" w:hAnsi="Arial" w:cs="Arial"/>
          <w:sz w:val="20"/>
          <w:szCs w:val="20"/>
        </w:rPr>
        <w:t xml:space="preserve">. </w:t>
      </w:r>
    </w:p>
    <w:p w:rsidR="00BA3CCE" w:rsidRDefault="00BA3CCE" w:rsidP="000F0622">
      <w:pPr>
        <w:tabs>
          <w:tab w:val="left" w:pos="1080"/>
          <w:tab w:val="left" w:pos="1620"/>
        </w:tabs>
        <w:jc w:val="both"/>
        <w:rPr>
          <w:rFonts w:ascii="Arial" w:hAnsi="Arial" w:cs="Arial"/>
          <w:sz w:val="20"/>
          <w:szCs w:val="20"/>
        </w:rPr>
      </w:pPr>
    </w:p>
    <w:p w:rsidR="00BA3CCE" w:rsidRDefault="00BA3CCE" w:rsidP="000F0622">
      <w:pPr>
        <w:numPr>
          <w:ilvl w:val="0"/>
          <w:numId w:val="3"/>
        </w:numPr>
        <w:tabs>
          <w:tab w:val="left" w:pos="1620"/>
        </w:tabs>
        <w:ind w:hanging="1080"/>
        <w:jc w:val="both"/>
        <w:rPr>
          <w:rFonts w:ascii="Arial" w:hAnsi="Arial" w:cs="Arial"/>
          <w:sz w:val="20"/>
          <w:szCs w:val="20"/>
        </w:rPr>
      </w:pPr>
      <w:r>
        <w:rPr>
          <w:rFonts w:ascii="Arial" w:hAnsi="Arial" w:cs="Arial"/>
          <w:sz w:val="20"/>
          <w:szCs w:val="20"/>
        </w:rPr>
        <w:t>In responding to accusations of prejudice or malpractice it is important that records of the whole recruitment procedure should be adequate.  Panellists should therefore record, briefly, on individual interview records their reasons for awarding marks.  Panel members should ensure that there is a consistency between their remarks and the ratings.  All written material including notes, questions, etc. will be retained on file.</w:t>
      </w:r>
    </w:p>
    <w:p w:rsidR="00BA3CCE" w:rsidRDefault="00BA3CCE" w:rsidP="000F0622">
      <w:pPr>
        <w:tabs>
          <w:tab w:val="left" w:pos="1080"/>
          <w:tab w:val="left" w:pos="1620"/>
        </w:tabs>
        <w:jc w:val="both"/>
        <w:rPr>
          <w:rFonts w:ascii="Arial" w:hAnsi="Arial" w:cs="Arial"/>
          <w:sz w:val="20"/>
          <w:szCs w:val="20"/>
        </w:rPr>
      </w:pPr>
    </w:p>
    <w:p w:rsidR="00BA3CCE" w:rsidRDefault="00BA3CCE" w:rsidP="000F0622">
      <w:pPr>
        <w:numPr>
          <w:ilvl w:val="0"/>
          <w:numId w:val="3"/>
        </w:numPr>
        <w:tabs>
          <w:tab w:val="left" w:pos="1620"/>
        </w:tabs>
        <w:ind w:hanging="1080"/>
        <w:jc w:val="both"/>
        <w:rPr>
          <w:rFonts w:ascii="Arial" w:hAnsi="Arial" w:cs="Arial"/>
          <w:sz w:val="20"/>
          <w:szCs w:val="20"/>
        </w:rPr>
      </w:pPr>
      <w:r>
        <w:rPr>
          <w:rFonts w:ascii="Arial" w:hAnsi="Arial" w:cs="Arial"/>
          <w:sz w:val="20"/>
          <w:szCs w:val="20"/>
        </w:rPr>
        <w:t>The whole of a Panel’s proceeding</w:t>
      </w:r>
      <w:r w:rsidR="00D87668">
        <w:rPr>
          <w:rFonts w:ascii="Arial" w:hAnsi="Arial" w:cs="Arial"/>
          <w:sz w:val="20"/>
          <w:szCs w:val="20"/>
        </w:rPr>
        <w:t>s</w:t>
      </w:r>
      <w:r>
        <w:rPr>
          <w:rFonts w:ascii="Arial" w:hAnsi="Arial" w:cs="Arial"/>
          <w:sz w:val="20"/>
          <w:szCs w:val="20"/>
        </w:rPr>
        <w:t xml:space="preserve"> and all documents are strictly confidential to the members </w:t>
      </w:r>
      <w:r w:rsidR="00D87668">
        <w:rPr>
          <w:rFonts w:ascii="Arial" w:hAnsi="Arial" w:cs="Arial"/>
          <w:sz w:val="20"/>
          <w:szCs w:val="20"/>
        </w:rPr>
        <w:t>of</w:t>
      </w:r>
      <w:r>
        <w:rPr>
          <w:rFonts w:ascii="Arial" w:hAnsi="Arial" w:cs="Arial"/>
          <w:sz w:val="20"/>
          <w:szCs w:val="20"/>
        </w:rPr>
        <w:t xml:space="preserve"> the Panel, and members must not disclose anything </w:t>
      </w:r>
      <w:r w:rsidR="00CE2290">
        <w:rPr>
          <w:rFonts w:ascii="Arial" w:hAnsi="Arial" w:cs="Arial"/>
          <w:sz w:val="20"/>
          <w:szCs w:val="20"/>
        </w:rPr>
        <w:t>said at the Panel, anything in the candidate’s papers or anything in the Panel’s recommendation.  It follows that Panel members should not indicate to the candidate at any stage, either during or after the interview, that he or she may or may not be offered an appointment.  They should not, either before or after the Interviewing Panel, communicat</w:t>
      </w:r>
      <w:r w:rsidR="00520353">
        <w:rPr>
          <w:rFonts w:ascii="Arial" w:hAnsi="Arial" w:cs="Arial"/>
          <w:sz w:val="20"/>
          <w:szCs w:val="20"/>
        </w:rPr>
        <w:t>e</w:t>
      </w:r>
      <w:r w:rsidR="00CE2290">
        <w:rPr>
          <w:rFonts w:ascii="Arial" w:hAnsi="Arial" w:cs="Arial"/>
          <w:sz w:val="20"/>
          <w:szCs w:val="20"/>
        </w:rPr>
        <w:t xml:space="preserve"> with any of the candidates any details relating to the recruitment process.  This is the responsibility of </w:t>
      </w:r>
      <w:r w:rsidR="00482018">
        <w:rPr>
          <w:rFonts w:ascii="Arial" w:hAnsi="Arial" w:cs="Arial"/>
          <w:sz w:val="20"/>
          <w:szCs w:val="20"/>
        </w:rPr>
        <w:t>Human Resources</w:t>
      </w:r>
      <w:r w:rsidR="00CE2290">
        <w:rPr>
          <w:rFonts w:ascii="Arial" w:hAnsi="Arial" w:cs="Arial"/>
          <w:sz w:val="20"/>
          <w:szCs w:val="20"/>
        </w:rPr>
        <w:t>.  However, on occasion the Chair of the Panel may be delegated the responsibility of advising the successful candidate of the Panel’s recommendation.</w:t>
      </w:r>
    </w:p>
    <w:p w:rsidR="00CE2290" w:rsidRDefault="00CE2290" w:rsidP="000F0622">
      <w:pPr>
        <w:tabs>
          <w:tab w:val="left" w:pos="1620"/>
        </w:tabs>
        <w:jc w:val="both"/>
        <w:rPr>
          <w:rFonts w:ascii="Arial" w:hAnsi="Arial" w:cs="Arial"/>
          <w:sz w:val="20"/>
          <w:szCs w:val="20"/>
        </w:rPr>
      </w:pPr>
    </w:p>
    <w:p w:rsidR="00CE2290" w:rsidRDefault="007C7ADD" w:rsidP="000F0622">
      <w:pPr>
        <w:numPr>
          <w:ilvl w:val="0"/>
          <w:numId w:val="3"/>
        </w:numPr>
        <w:tabs>
          <w:tab w:val="left" w:pos="1620"/>
        </w:tabs>
        <w:ind w:hanging="1080"/>
        <w:jc w:val="both"/>
        <w:rPr>
          <w:rFonts w:ascii="Arial" w:hAnsi="Arial" w:cs="Arial"/>
          <w:sz w:val="20"/>
          <w:szCs w:val="20"/>
        </w:rPr>
      </w:pPr>
      <w:r>
        <w:rPr>
          <w:rFonts w:ascii="Arial" w:hAnsi="Arial" w:cs="Arial"/>
          <w:sz w:val="20"/>
          <w:szCs w:val="20"/>
        </w:rPr>
        <w:t xml:space="preserve">All enquiries concerning both shortlisted and non-shortlisted candidates should be referred to </w:t>
      </w:r>
      <w:r w:rsidR="00482018">
        <w:rPr>
          <w:rFonts w:ascii="Arial" w:hAnsi="Arial" w:cs="Arial"/>
          <w:sz w:val="20"/>
          <w:szCs w:val="20"/>
        </w:rPr>
        <w:t>Human Resources</w:t>
      </w:r>
      <w:r>
        <w:rPr>
          <w:rFonts w:ascii="Arial" w:hAnsi="Arial" w:cs="Arial"/>
          <w:sz w:val="20"/>
          <w:szCs w:val="20"/>
        </w:rPr>
        <w:t xml:space="preserve">.  Under no circumstances should information concerning the appointments procedure be dealt with by individual members of the Panel or any other member of </w:t>
      </w:r>
      <w:r w:rsidR="00520353">
        <w:rPr>
          <w:rFonts w:ascii="Arial" w:hAnsi="Arial" w:cs="Arial"/>
          <w:sz w:val="20"/>
          <w:szCs w:val="20"/>
        </w:rPr>
        <w:t>a</w:t>
      </w:r>
      <w:r>
        <w:rPr>
          <w:rFonts w:ascii="Arial" w:hAnsi="Arial" w:cs="Arial"/>
          <w:sz w:val="20"/>
          <w:szCs w:val="20"/>
        </w:rPr>
        <w:t xml:space="preserve"> department/office.</w:t>
      </w:r>
    </w:p>
    <w:p w:rsidR="007C7ADD" w:rsidRDefault="007C7ADD" w:rsidP="007C7ADD">
      <w:pPr>
        <w:tabs>
          <w:tab w:val="left" w:pos="1620"/>
        </w:tabs>
        <w:rPr>
          <w:rFonts w:ascii="Arial" w:hAnsi="Arial" w:cs="Arial"/>
          <w:sz w:val="20"/>
          <w:szCs w:val="20"/>
        </w:rPr>
      </w:pPr>
    </w:p>
    <w:p w:rsidR="007C7ADD" w:rsidRDefault="007C7ADD" w:rsidP="000F0622">
      <w:pPr>
        <w:tabs>
          <w:tab w:val="left" w:pos="1080"/>
          <w:tab w:val="left" w:pos="1620"/>
        </w:tabs>
        <w:ind w:left="1080"/>
        <w:rPr>
          <w:rFonts w:ascii="Arial" w:hAnsi="Arial" w:cs="Arial"/>
          <w:i/>
          <w:sz w:val="20"/>
          <w:szCs w:val="20"/>
        </w:rPr>
      </w:pPr>
      <w:r>
        <w:rPr>
          <w:rFonts w:ascii="Arial" w:hAnsi="Arial" w:cs="Arial"/>
          <w:i/>
          <w:sz w:val="20"/>
          <w:szCs w:val="20"/>
        </w:rPr>
        <w:lastRenderedPageBreak/>
        <w:t xml:space="preserve">All Panel papers should be returned to the </w:t>
      </w:r>
      <w:r w:rsidR="00482018">
        <w:rPr>
          <w:rFonts w:ascii="Arial" w:hAnsi="Arial" w:cs="Arial"/>
          <w:i/>
          <w:sz w:val="20"/>
          <w:szCs w:val="20"/>
        </w:rPr>
        <w:t xml:space="preserve">Human Resources Business Partner/Assistant Human Resources Business Partner at the </w:t>
      </w:r>
      <w:r>
        <w:rPr>
          <w:rFonts w:ascii="Arial" w:hAnsi="Arial" w:cs="Arial"/>
          <w:i/>
          <w:sz w:val="20"/>
          <w:szCs w:val="20"/>
        </w:rPr>
        <w:t>end of the Interview.</w:t>
      </w:r>
    </w:p>
    <w:p w:rsidR="007C7ADD" w:rsidRDefault="007C7ADD" w:rsidP="000F0622">
      <w:pPr>
        <w:tabs>
          <w:tab w:val="left" w:pos="1080"/>
          <w:tab w:val="left" w:pos="1620"/>
        </w:tabs>
        <w:ind w:left="1080"/>
        <w:rPr>
          <w:rFonts w:ascii="Arial" w:hAnsi="Arial" w:cs="Arial"/>
          <w:i/>
          <w:sz w:val="20"/>
          <w:szCs w:val="20"/>
        </w:rPr>
      </w:pPr>
      <w:r>
        <w:rPr>
          <w:rFonts w:ascii="Arial" w:hAnsi="Arial" w:cs="Arial"/>
          <w:i/>
          <w:sz w:val="20"/>
          <w:szCs w:val="20"/>
        </w:rPr>
        <w:t>Panellists are reminded that remov</w:t>
      </w:r>
      <w:bookmarkStart w:id="0" w:name="_GoBack"/>
      <w:bookmarkEnd w:id="0"/>
      <w:r>
        <w:rPr>
          <w:rFonts w:ascii="Arial" w:hAnsi="Arial" w:cs="Arial"/>
          <w:i/>
          <w:sz w:val="20"/>
          <w:szCs w:val="20"/>
        </w:rPr>
        <w:t>al of papers is specifically precluded by the Relevant Code of Practice.</w:t>
      </w:r>
    </w:p>
    <w:p w:rsidR="00BA3CCE" w:rsidRPr="00D87668" w:rsidRDefault="007C7ADD" w:rsidP="00D87668">
      <w:pPr>
        <w:tabs>
          <w:tab w:val="left" w:pos="1080"/>
          <w:tab w:val="left" w:pos="1620"/>
        </w:tabs>
        <w:ind w:left="1080"/>
        <w:rPr>
          <w:rFonts w:ascii="Arial" w:hAnsi="Arial" w:cs="Arial"/>
          <w:i/>
          <w:sz w:val="20"/>
          <w:szCs w:val="20"/>
        </w:rPr>
      </w:pPr>
      <w:r>
        <w:rPr>
          <w:rFonts w:ascii="Arial" w:hAnsi="Arial" w:cs="Arial"/>
          <w:i/>
          <w:sz w:val="20"/>
          <w:szCs w:val="20"/>
        </w:rPr>
        <w:t>Panel papers should not be p</w:t>
      </w:r>
      <w:r w:rsidR="000F0622">
        <w:rPr>
          <w:rFonts w:ascii="Arial" w:hAnsi="Arial" w:cs="Arial"/>
          <w:i/>
          <w:sz w:val="20"/>
          <w:szCs w:val="20"/>
        </w:rPr>
        <w:t>hotocopied for retention by individual Panel members.</w:t>
      </w:r>
    </w:p>
    <w:p w:rsidR="00F30A3A" w:rsidRDefault="00F30A3A">
      <w:pPr>
        <w:rPr>
          <w:rFonts w:ascii="Arial" w:hAnsi="Arial" w:cs="Arial"/>
          <w:b/>
          <w:sz w:val="20"/>
          <w:szCs w:val="20"/>
        </w:rPr>
      </w:pPr>
      <w:r>
        <w:rPr>
          <w:rFonts w:ascii="Arial" w:hAnsi="Arial" w:cs="Arial"/>
          <w:b/>
          <w:sz w:val="20"/>
          <w:szCs w:val="20"/>
        </w:rPr>
        <w:br w:type="page"/>
      </w:r>
    </w:p>
    <w:p w:rsidR="00F30A3A" w:rsidRDefault="00F30A3A">
      <w:pPr>
        <w:rPr>
          <w:rFonts w:ascii="Arial" w:hAnsi="Arial" w:cs="Arial"/>
          <w:b/>
          <w:sz w:val="20"/>
          <w:szCs w:val="20"/>
        </w:rPr>
      </w:pPr>
    </w:p>
    <w:p w:rsidR="0012331A" w:rsidRPr="00F30A3A" w:rsidRDefault="00B92841">
      <w:pPr>
        <w:rPr>
          <w:rFonts w:ascii="Arial" w:hAnsi="Arial" w:cs="Arial"/>
          <w:b/>
          <w:sz w:val="20"/>
          <w:szCs w:val="20"/>
        </w:rPr>
      </w:pPr>
      <w:r w:rsidRPr="00F30A3A">
        <w:rPr>
          <w:rFonts w:ascii="Arial" w:hAnsi="Arial" w:cs="Arial"/>
          <w:b/>
          <w:sz w:val="20"/>
          <w:szCs w:val="20"/>
        </w:rPr>
        <w:t xml:space="preserve">Advice to </w:t>
      </w:r>
      <w:r w:rsidR="00F30A3A" w:rsidRPr="00F30A3A">
        <w:rPr>
          <w:rFonts w:ascii="Arial" w:hAnsi="Arial" w:cs="Arial"/>
          <w:b/>
          <w:sz w:val="20"/>
          <w:szCs w:val="20"/>
        </w:rPr>
        <w:t xml:space="preserve">Interview </w:t>
      </w:r>
      <w:r w:rsidRPr="00F30A3A">
        <w:rPr>
          <w:rFonts w:ascii="Arial" w:hAnsi="Arial" w:cs="Arial"/>
          <w:b/>
          <w:sz w:val="20"/>
          <w:szCs w:val="20"/>
        </w:rPr>
        <w:t>Panel Members</w:t>
      </w:r>
    </w:p>
    <w:p w:rsidR="00B92841" w:rsidRPr="00F30A3A" w:rsidRDefault="00B92841">
      <w:pPr>
        <w:rPr>
          <w:rFonts w:ascii="Arial" w:hAnsi="Arial" w:cs="Arial"/>
          <w:sz w:val="20"/>
          <w:szCs w:val="20"/>
        </w:rPr>
      </w:pPr>
    </w:p>
    <w:p w:rsidR="00B92841" w:rsidRPr="00F30A3A" w:rsidRDefault="00B92841">
      <w:pPr>
        <w:rPr>
          <w:rFonts w:ascii="Arial" w:hAnsi="Arial" w:cs="Arial"/>
          <w:sz w:val="20"/>
          <w:szCs w:val="20"/>
          <w:u w:val="single"/>
        </w:rPr>
      </w:pPr>
      <w:r w:rsidRPr="00F30A3A">
        <w:rPr>
          <w:rFonts w:ascii="Arial" w:hAnsi="Arial" w:cs="Arial"/>
          <w:sz w:val="20"/>
          <w:szCs w:val="20"/>
          <w:u w:val="single"/>
        </w:rPr>
        <w:t>YOU SHOULD:</w:t>
      </w:r>
    </w:p>
    <w:p w:rsidR="00B92841" w:rsidRPr="00F30A3A" w:rsidRDefault="00B92841">
      <w:pPr>
        <w:rPr>
          <w:rFonts w:ascii="Arial" w:hAnsi="Arial" w:cs="Arial"/>
          <w:sz w:val="20"/>
          <w:szCs w:val="20"/>
        </w:rPr>
      </w:pPr>
    </w:p>
    <w:p w:rsidR="00B92841" w:rsidRPr="00F30A3A" w:rsidRDefault="00B92841" w:rsidP="00F30A3A">
      <w:pPr>
        <w:numPr>
          <w:ilvl w:val="0"/>
          <w:numId w:val="1"/>
        </w:numPr>
        <w:rPr>
          <w:rFonts w:ascii="Arial" w:hAnsi="Arial" w:cs="Arial"/>
          <w:sz w:val="20"/>
          <w:szCs w:val="20"/>
        </w:rPr>
      </w:pPr>
      <w:r w:rsidRPr="00F30A3A">
        <w:rPr>
          <w:rFonts w:ascii="Arial" w:hAnsi="Arial" w:cs="Arial"/>
          <w:sz w:val="20"/>
          <w:szCs w:val="20"/>
        </w:rPr>
        <w:t>be familiar with the paperwork</w:t>
      </w:r>
    </w:p>
    <w:p w:rsidR="00B92841" w:rsidRPr="00F30A3A" w:rsidRDefault="00B92841" w:rsidP="00F30A3A">
      <w:pPr>
        <w:numPr>
          <w:ilvl w:val="0"/>
          <w:numId w:val="1"/>
        </w:numPr>
        <w:rPr>
          <w:rFonts w:ascii="Arial" w:hAnsi="Arial" w:cs="Arial"/>
          <w:sz w:val="20"/>
          <w:szCs w:val="20"/>
        </w:rPr>
      </w:pPr>
      <w:r w:rsidRPr="00F30A3A">
        <w:rPr>
          <w:rFonts w:ascii="Arial" w:hAnsi="Arial" w:cs="Arial"/>
          <w:sz w:val="20"/>
          <w:szCs w:val="20"/>
        </w:rPr>
        <w:t>know what you are looking for – the qualities necessary to fill the post</w:t>
      </w:r>
    </w:p>
    <w:p w:rsidR="00B92841" w:rsidRPr="00F30A3A" w:rsidRDefault="00B92841" w:rsidP="00F30A3A">
      <w:pPr>
        <w:numPr>
          <w:ilvl w:val="0"/>
          <w:numId w:val="1"/>
        </w:numPr>
        <w:rPr>
          <w:rFonts w:ascii="Arial" w:hAnsi="Arial" w:cs="Arial"/>
          <w:sz w:val="20"/>
          <w:szCs w:val="20"/>
        </w:rPr>
      </w:pPr>
      <w:r w:rsidRPr="00F30A3A">
        <w:rPr>
          <w:rFonts w:ascii="Arial" w:hAnsi="Arial" w:cs="Arial"/>
          <w:sz w:val="20"/>
          <w:szCs w:val="20"/>
        </w:rPr>
        <w:t>study all the papers involved (eg job description, employee specification etc)</w:t>
      </w:r>
    </w:p>
    <w:p w:rsidR="00B92841" w:rsidRPr="00F30A3A" w:rsidRDefault="00B92841" w:rsidP="00F30A3A">
      <w:pPr>
        <w:numPr>
          <w:ilvl w:val="0"/>
          <w:numId w:val="1"/>
        </w:numPr>
        <w:rPr>
          <w:rFonts w:ascii="Arial" w:hAnsi="Arial" w:cs="Arial"/>
          <w:sz w:val="20"/>
          <w:szCs w:val="20"/>
        </w:rPr>
      </w:pPr>
      <w:r w:rsidRPr="00F30A3A">
        <w:rPr>
          <w:rFonts w:ascii="Arial" w:hAnsi="Arial" w:cs="Arial"/>
          <w:sz w:val="20"/>
          <w:szCs w:val="20"/>
        </w:rPr>
        <w:t>prepare an interview format and core questions in advance of the interview, including appropriate weighting</w:t>
      </w:r>
    </w:p>
    <w:p w:rsidR="00B92841" w:rsidRPr="00F30A3A" w:rsidRDefault="00B92841" w:rsidP="00F30A3A">
      <w:pPr>
        <w:numPr>
          <w:ilvl w:val="0"/>
          <w:numId w:val="1"/>
        </w:numPr>
        <w:rPr>
          <w:rFonts w:ascii="Arial" w:hAnsi="Arial" w:cs="Arial"/>
          <w:sz w:val="20"/>
          <w:szCs w:val="20"/>
        </w:rPr>
      </w:pPr>
      <w:r w:rsidRPr="00F30A3A">
        <w:rPr>
          <w:rFonts w:ascii="Arial" w:hAnsi="Arial" w:cs="Arial"/>
          <w:sz w:val="20"/>
          <w:szCs w:val="20"/>
        </w:rPr>
        <w:t>plan your approach and watch timing</w:t>
      </w:r>
    </w:p>
    <w:p w:rsidR="00B92841" w:rsidRPr="00F30A3A" w:rsidRDefault="00B92841" w:rsidP="00F30A3A">
      <w:pPr>
        <w:numPr>
          <w:ilvl w:val="0"/>
          <w:numId w:val="1"/>
        </w:numPr>
        <w:rPr>
          <w:rFonts w:ascii="Arial" w:hAnsi="Arial" w:cs="Arial"/>
          <w:sz w:val="20"/>
          <w:szCs w:val="20"/>
        </w:rPr>
      </w:pPr>
      <w:r w:rsidRPr="00F30A3A">
        <w:rPr>
          <w:rFonts w:ascii="Arial" w:hAnsi="Arial" w:cs="Arial"/>
          <w:sz w:val="20"/>
          <w:szCs w:val="20"/>
        </w:rPr>
        <w:t>put the candidate at ease</w:t>
      </w:r>
    </w:p>
    <w:p w:rsidR="00B92841" w:rsidRPr="00F30A3A" w:rsidRDefault="00B92841" w:rsidP="00F30A3A">
      <w:pPr>
        <w:numPr>
          <w:ilvl w:val="0"/>
          <w:numId w:val="1"/>
        </w:numPr>
        <w:rPr>
          <w:rFonts w:ascii="Arial" w:hAnsi="Arial" w:cs="Arial"/>
          <w:sz w:val="20"/>
          <w:szCs w:val="20"/>
        </w:rPr>
      </w:pPr>
      <w:r w:rsidRPr="00F30A3A">
        <w:rPr>
          <w:rFonts w:ascii="Arial" w:hAnsi="Arial" w:cs="Arial"/>
          <w:sz w:val="20"/>
          <w:szCs w:val="20"/>
        </w:rPr>
        <w:t>be purposeful and friendly</w:t>
      </w:r>
    </w:p>
    <w:p w:rsidR="00B92841" w:rsidRPr="00F30A3A" w:rsidRDefault="00B92841" w:rsidP="00F30A3A">
      <w:pPr>
        <w:numPr>
          <w:ilvl w:val="0"/>
          <w:numId w:val="1"/>
        </w:numPr>
        <w:rPr>
          <w:rFonts w:ascii="Arial" w:hAnsi="Arial" w:cs="Arial"/>
          <w:sz w:val="20"/>
          <w:szCs w:val="20"/>
        </w:rPr>
      </w:pPr>
      <w:r w:rsidRPr="00F30A3A">
        <w:rPr>
          <w:rFonts w:ascii="Arial" w:hAnsi="Arial" w:cs="Arial"/>
          <w:sz w:val="20"/>
          <w:szCs w:val="20"/>
        </w:rPr>
        <w:t>explain the purpose of the interview (Chair)</w:t>
      </w:r>
    </w:p>
    <w:p w:rsidR="00B92841" w:rsidRPr="00F30A3A" w:rsidRDefault="00B92841" w:rsidP="00F30A3A">
      <w:pPr>
        <w:numPr>
          <w:ilvl w:val="0"/>
          <w:numId w:val="1"/>
        </w:numPr>
        <w:rPr>
          <w:rFonts w:ascii="Arial" w:hAnsi="Arial" w:cs="Arial"/>
          <w:sz w:val="20"/>
          <w:szCs w:val="20"/>
        </w:rPr>
      </w:pPr>
      <w:r w:rsidRPr="00F30A3A">
        <w:rPr>
          <w:rFonts w:ascii="Arial" w:hAnsi="Arial" w:cs="Arial"/>
          <w:sz w:val="20"/>
          <w:szCs w:val="20"/>
        </w:rPr>
        <w:t>discipline yourself to ask sensible simple questions without being ambiguous</w:t>
      </w:r>
    </w:p>
    <w:p w:rsidR="00B92841" w:rsidRPr="00F30A3A" w:rsidRDefault="00B92841" w:rsidP="00F30A3A">
      <w:pPr>
        <w:numPr>
          <w:ilvl w:val="0"/>
          <w:numId w:val="1"/>
        </w:numPr>
        <w:rPr>
          <w:rFonts w:ascii="Arial" w:hAnsi="Arial" w:cs="Arial"/>
          <w:sz w:val="20"/>
          <w:szCs w:val="20"/>
        </w:rPr>
      </w:pPr>
      <w:r w:rsidRPr="00F30A3A">
        <w:rPr>
          <w:rFonts w:ascii="Arial" w:hAnsi="Arial" w:cs="Arial"/>
          <w:sz w:val="20"/>
          <w:szCs w:val="20"/>
        </w:rPr>
        <w:t>be as clear and concise as possible</w:t>
      </w:r>
    </w:p>
    <w:p w:rsidR="00B92841" w:rsidRPr="00F30A3A" w:rsidRDefault="00B92841" w:rsidP="00F30A3A">
      <w:pPr>
        <w:numPr>
          <w:ilvl w:val="0"/>
          <w:numId w:val="1"/>
        </w:numPr>
        <w:rPr>
          <w:rFonts w:ascii="Arial" w:hAnsi="Arial" w:cs="Arial"/>
          <w:sz w:val="20"/>
          <w:szCs w:val="20"/>
        </w:rPr>
      </w:pPr>
      <w:r w:rsidRPr="00F30A3A">
        <w:rPr>
          <w:rFonts w:ascii="Arial" w:hAnsi="Arial" w:cs="Arial"/>
          <w:sz w:val="20"/>
          <w:szCs w:val="20"/>
        </w:rPr>
        <w:t>list</w:t>
      </w:r>
      <w:r w:rsidR="00C13EE7">
        <w:rPr>
          <w:rFonts w:ascii="Arial" w:hAnsi="Arial" w:cs="Arial"/>
          <w:sz w:val="20"/>
          <w:szCs w:val="20"/>
        </w:rPr>
        <w:t>en</w:t>
      </w:r>
      <w:r w:rsidRPr="00F30A3A">
        <w:rPr>
          <w:rFonts w:ascii="Arial" w:hAnsi="Arial" w:cs="Arial"/>
          <w:sz w:val="20"/>
          <w:szCs w:val="20"/>
        </w:rPr>
        <w:t xml:space="preserve"> to the candidate and to your fellow Panel members</w:t>
      </w:r>
    </w:p>
    <w:p w:rsidR="00B92841" w:rsidRPr="00F30A3A" w:rsidRDefault="00B92841" w:rsidP="00F30A3A">
      <w:pPr>
        <w:numPr>
          <w:ilvl w:val="0"/>
          <w:numId w:val="1"/>
        </w:numPr>
        <w:rPr>
          <w:rFonts w:ascii="Arial" w:hAnsi="Arial" w:cs="Arial"/>
          <w:sz w:val="20"/>
          <w:szCs w:val="20"/>
        </w:rPr>
      </w:pPr>
      <w:r w:rsidRPr="00F30A3A">
        <w:rPr>
          <w:rFonts w:ascii="Arial" w:hAnsi="Arial" w:cs="Arial"/>
          <w:sz w:val="20"/>
          <w:szCs w:val="20"/>
        </w:rPr>
        <w:t>guide interview into relevant and constructive channels</w:t>
      </w:r>
    </w:p>
    <w:p w:rsidR="00B92841" w:rsidRPr="00F30A3A" w:rsidRDefault="00B92841" w:rsidP="00F30A3A">
      <w:pPr>
        <w:numPr>
          <w:ilvl w:val="0"/>
          <w:numId w:val="1"/>
        </w:numPr>
        <w:rPr>
          <w:rFonts w:ascii="Arial" w:hAnsi="Arial" w:cs="Arial"/>
          <w:sz w:val="20"/>
          <w:szCs w:val="20"/>
        </w:rPr>
      </w:pPr>
      <w:r w:rsidRPr="00F30A3A">
        <w:rPr>
          <w:rFonts w:ascii="Arial" w:hAnsi="Arial" w:cs="Arial"/>
          <w:sz w:val="20"/>
          <w:szCs w:val="20"/>
        </w:rPr>
        <w:t>ask supplementary questions where required</w:t>
      </w:r>
    </w:p>
    <w:p w:rsidR="00B92841" w:rsidRPr="00F30A3A" w:rsidRDefault="00B92841" w:rsidP="00F30A3A">
      <w:pPr>
        <w:numPr>
          <w:ilvl w:val="0"/>
          <w:numId w:val="1"/>
        </w:numPr>
        <w:rPr>
          <w:rFonts w:ascii="Arial" w:hAnsi="Arial" w:cs="Arial"/>
          <w:sz w:val="20"/>
          <w:szCs w:val="20"/>
        </w:rPr>
      </w:pPr>
      <w:r w:rsidRPr="00F30A3A">
        <w:rPr>
          <w:rFonts w:ascii="Arial" w:hAnsi="Arial" w:cs="Arial"/>
          <w:sz w:val="20"/>
          <w:szCs w:val="20"/>
        </w:rPr>
        <w:t>cover loose ends</w:t>
      </w:r>
    </w:p>
    <w:p w:rsidR="00B92841" w:rsidRPr="00F30A3A" w:rsidRDefault="00B92841" w:rsidP="00F30A3A">
      <w:pPr>
        <w:numPr>
          <w:ilvl w:val="0"/>
          <w:numId w:val="1"/>
        </w:numPr>
        <w:rPr>
          <w:rFonts w:ascii="Arial" w:hAnsi="Arial" w:cs="Arial"/>
          <w:sz w:val="20"/>
          <w:szCs w:val="20"/>
        </w:rPr>
      </w:pPr>
      <w:r w:rsidRPr="00F30A3A">
        <w:rPr>
          <w:rFonts w:ascii="Arial" w:hAnsi="Arial" w:cs="Arial"/>
          <w:sz w:val="20"/>
          <w:szCs w:val="20"/>
        </w:rPr>
        <w:t>make an unbiased impartial and objective assessment of each candidate</w:t>
      </w:r>
      <w:r w:rsidR="00520353">
        <w:rPr>
          <w:rFonts w:ascii="Arial" w:hAnsi="Arial" w:cs="Arial"/>
          <w:sz w:val="20"/>
          <w:szCs w:val="20"/>
        </w:rPr>
        <w:t xml:space="preserve"> </w:t>
      </w:r>
    </w:p>
    <w:p w:rsidR="00B92841" w:rsidRPr="00F30A3A" w:rsidRDefault="00B92841" w:rsidP="00F30A3A">
      <w:pPr>
        <w:numPr>
          <w:ilvl w:val="0"/>
          <w:numId w:val="1"/>
        </w:numPr>
        <w:rPr>
          <w:rFonts w:ascii="Arial" w:hAnsi="Arial" w:cs="Arial"/>
          <w:sz w:val="20"/>
          <w:szCs w:val="20"/>
        </w:rPr>
      </w:pPr>
      <w:r w:rsidRPr="00F30A3A">
        <w:rPr>
          <w:rFonts w:ascii="Arial" w:hAnsi="Arial" w:cs="Arial"/>
          <w:sz w:val="20"/>
          <w:szCs w:val="20"/>
        </w:rPr>
        <w:t>assess by taking into account all the information available, including qualifications, experience, etc</w:t>
      </w:r>
    </w:p>
    <w:p w:rsidR="00B92841" w:rsidRPr="00F30A3A" w:rsidRDefault="00B92841" w:rsidP="00F30A3A">
      <w:pPr>
        <w:numPr>
          <w:ilvl w:val="0"/>
          <w:numId w:val="1"/>
        </w:numPr>
        <w:rPr>
          <w:rFonts w:ascii="Arial" w:hAnsi="Arial" w:cs="Arial"/>
          <w:sz w:val="20"/>
          <w:szCs w:val="20"/>
        </w:rPr>
      </w:pPr>
      <w:r w:rsidRPr="00F30A3A">
        <w:rPr>
          <w:rFonts w:ascii="Arial" w:hAnsi="Arial" w:cs="Arial"/>
          <w:sz w:val="20"/>
          <w:szCs w:val="20"/>
        </w:rPr>
        <w:t xml:space="preserve">use the </w:t>
      </w:r>
      <w:r w:rsidR="00520353">
        <w:rPr>
          <w:rFonts w:ascii="Arial" w:hAnsi="Arial" w:cs="Arial"/>
          <w:sz w:val="20"/>
          <w:szCs w:val="20"/>
        </w:rPr>
        <w:t>R</w:t>
      </w:r>
      <w:r w:rsidRPr="00F30A3A">
        <w:rPr>
          <w:rFonts w:ascii="Arial" w:hAnsi="Arial" w:cs="Arial"/>
          <w:sz w:val="20"/>
          <w:szCs w:val="20"/>
        </w:rPr>
        <w:t xml:space="preserve">ating </w:t>
      </w:r>
      <w:r w:rsidR="00520353">
        <w:rPr>
          <w:rFonts w:ascii="Arial" w:hAnsi="Arial" w:cs="Arial"/>
          <w:sz w:val="20"/>
          <w:szCs w:val="20"/>
        </w:rPr>
        <w:t>F</w:t>
      </w:r>
      <w:r w:rsidRPr="00F30A3A">
        <w:rPr>
          <w:rFonts w:ascii="Arial" w:hAnsi="Arial" w:cs="Arial"/>
          <w:sz w:val="20"/>
          <w:szCs w:val="20"/>
        </w:rPr>
        <w:t>orm as a framework for discussion when considering your markings</w:t>
      </w:r>
    </w:p>
    <w:p w:rsidR="00B92841" w:rsidRPr="00F30A3A" w:rsidRDefault="00411F62" w:rsidP="00F30A3A">
      <w:pPr>
        <w:numPr>
          <w:ilvl w:val="0"/>
          <w:numId w:val="1"/>
        </w:numPr>
        <w:rPr>
          <w:rFonts w:ascii="Arial" w:hAnsi="Arial" w:cs="Arial"/>
          <w:sz w:val="20"/>
          <w:szCs w:val="20"/>
        </w:rPr>
      </w:pPr>
      <w:r w:rsidRPr="00F30A3A">
        <w:rPr>
          <w:rFonts w:ascii="Arial" w:hAnsi="Arial" w:cs="Arial"/>
          <w:sz w:val="20"/>
          <w:szCs w:val="20"/>
        </w:rPr>
        <w:t>be</w:t>
      </w:r>
      <w:r w:rsidR="00B92841" w:rsidRPr="00F30A3A">
        <w:rPr>
          <w:rFonts w:ascii="Arial" w:hAnsi="Arial" w:cs="Arial"/>
          <w:sz w:val="20"/>
          <w:szCs w:val="20"/>
        </w:rPr>
        <w:t xml:space="preserve"> sensitive to the difficulties of those with disabilities</w:t>
      </w:r>
    </w:p>
    <w:p w:rsidR="00520353" w:rsidRDefault="00B92841" w:rsidP="00F30A3A">
      <w:pPr>
        <w:numPr>
          <w:ilvl w:val="0"/>
          <w:numId w:val="1"/>
        </w:numPr>
        <w:rPr>
          <w:rFonts w:ascii="Arial" w:hAnsi="Arial" w:cs="Arial"/>
          <w:sz w:val="20"/>
          <w:szCs w:val="20"/>
        </w:rPr>
      </w:pPr>
      <w:r w:rsidRPr="00F30A3A">
        <w:rPr>
          <w:rFonts w:ascii="Arial" w:hAnsi="Arial" w:cs="Arial"/>
          <w:sz w:val="20"/>
          <w:szCs w:val="20"/>
        </w:rPr>
        <w:t>remember that a disablement is not a reason for rejecting a candidate</w:t>
      </w:r>
    </w:p>
    <w:p w:rsidR="00B92841" w:rsidRPr="00F30A3A" w:rsidRDefault="00B92841" w:rsidP="00F30A3A">
      <w:pPr>
        <w:numPr>
          <w:ilvl w:val="0"/>
          <w:numId w:val="1"/>
        </w:numPr>
        <w:rPr>
          <w:rFonts w:ascii="Arial" w:hAnsi="Arial" w:cs="Arial"/>
          <w:sz w:val="20"/>
          <w:szCs w:val="20"/>
        </w:rPr>
      </w:pPr>
      <w:r w:rsidRPr="00F30A3A">
        <w:rPr>
          <w:rFonts w:ascii="Arial" w:hAnsi="Arial" w:cs="Arial"/>
          <w:sz w:val="20"/>
          <w:szCs w:val="20"/>
        </w:rPr>
        <w:t>give the candidate the opportunity to ask questions at the end of the interview</w:t>
      </w:r>
    </w:p>
    <w:p w:rsidR="00B92841" w:rsidRPr="00F30A3A" w:rsidRDefault="00B92841" w:rsidP="00F30A3A">
      <w:pPr>
        <w:numPr>
          <w:ilvl w:val="0"/>
          <w:numId w:val="1"/>
        </w:numPr>
        <w:rPr>
          <w:rFonts w:ascii="Arial" w:hAnsi="Arial" w:cs="Arial"/>
          <w:sz w:val="20"/>
          <w:szCs w:val="20"/>
        </w:rPr>
      </w:pPr>
      <w:r w:rsidRPr="00F30A3A">
        <w:rPr>
          <w:rFonts w:ascii="Arial" w:hAnsi="Arial" w:cs="Arial"/>
          <w:sz w:val="20"/>
          <w:szCs w:val="20"/>
        </w:rPr>
        <w:t>let the candidate know when he or she will be notified of the result</w:t>
      </w:r>
    </w:p>
    <w:p w:rsidR="00B92841" w:rsidRPr="00F30A3A" w:rsidRDefault="00B92841" w:rsidP="00F30A3A">
      <w:pPr>
        <w:numPr>
          <w:ilvl w:val="0"/>
          <w:numId w:val="1"/>
        </w:numPr>
        <w:rPr>
          <w:rFonts w:ascii="Arial" w:hAnsi="Arial" w:cs="Arial"/>
          <w:sz w:val="20"/>
          <w:szCs w:val="20"/>
        </w:rPr>
      </w:pPr>
      <w:r w:rsidRPr="00F30A3A">
        <w:rPr>
          <w:rFonts w:ascii="Arial" w:hAnsi="Arial" w:cs="Arial"/>
          <w:sz w:val="20"/>
          <w:szCs w:val="20"/>
        </w:rPr>
        <w:t xml:space="preserve">make notes or comments in the space provided on the </w:t>
      </w:r>
      <w:r w:rsidR="00520353">
        <w:rPr>
          <w:rFonts w:ascii="Arial" w:hAnsi="Arial" w:cs="Arial"/>
          <w:sz w:val="20"/>
          <w:szCs w:val="20"/>
        </w:rPr>
        <w:t>R</w:t>
      </w:r>
      <w:r w:rsidRPr="00F30A3A">
        <w:rPr>
          <w:rFonts w:ascii="Arial" w:hAnsi="Arial" w:cs="Arial"/>
          <w:sz w:val="20"/>
          <w:szCs w:val="20"/>
        </w:rPr>
        <w:t>ating Form and not on other documents</w:t>
      </w:r>
    </w:p>
    <w:p w:rsidR="00B92841" w:rsidRPr="00F30A3A" w:rsidRDefault="00411F62" w:rsidP="00F30A3A">
      <w:pPr>
        <w:numPr>
          <w:ilvl w:val="0"/>
          <w:numId w:val="1"/>
        </w:numPr>
        <w:rPr>
          <w:rFonts w:ascii="Arial" w:hAnsi="Arial" w:cs="Arial"/>
          <w:sz w:val="20"/>
          <w:szCs w:val="20"/>
        </w:rPr>
      </w:pPr>
      <w:r w:rsidRPr="00F30A3A">
        <w:rPr>
          <w:rFonts w:ascii="Arial" w:hAnsi="Arial" w:cs="Arial"/>
          <w:sz w:val="20"/>
          <w:szCs w:val="20"/>
        </w:rPr>
        <w:t>complete</w:t>
      </w:r>
      <w:r w:rsidR="00B92841" w:rsidRPr="00F30A3A">
        <w:rPr>
          <w:rFonts w:ascii="Arial" w:hAnsi="Arial" w:cs="Arial"/>
          <w:sz w:val="20"/>
          <w:szCs w:val="20"/>
        </w:rPr>
        <w:t xml:space="preserve"> the documentation in ink, not pencil</w:t>
      </w:r>
    </w:p>
    <w:p w:rsidR="00B92841" w:rsidRPr="00F30A3A" w:rsidRDefault="00B92841" w:rsidP="00F30A3A">
      <w:pPr>
        <w:numPr>
          <w:ilvl w:val="0"/>
          <w:numId w:val="1"/>
        </w:numPr>
        <w:rPr>
          <w:rFonts w:ascii="Arial" w:hAnsi="Arial" w:cs="Arial"/>
          <w:sz w:val="20"/>
          <w:szCs w:val="20"/>
        </w:rPr>
      </w:pPr>
      <w:r w:rsidRPr="00F30A3A">
        <w:rPr>
          <w:rFonts w:ascii="Arial" w:hAnsi="Arial" w:cs="Arial"/>
          <w:sz w:val="20"/>
          <w:szCs w:val="20"/>
        </w:rPr>
        <w:t>if changes are to be made the reasons should be briefly noted</w:t>
      </w:r>
    </w:p>
    <w:p w:rsidR="00B92841" w:rsidRPr="00F30A3A" w:rsidRDefault="00B92841">
      <w:pPr>
        <w:rPr>
          <w:rFonts w:ascii="Arial" w:hAnsi="Arial" w:cs="Arial"/>
          <w:sz w:val="20"/>
          <w:szCs w:val="20"/>
        </w:rPr>
      </w:pPr>
    </w:p>
    <w:p w:rsidR="00B92841" w:rsidRPr="00F30A3A" w:rsidRDefault="00B92841">
      <w:pPr>
        <w:rPr>
          <w:rFonts w:ascii="Arial" w:hAnsi="Arial" w:cs="Arial"/>
          <w:sz w:val="20"/>
          <w:szCs w:val="20"/>
          <w:u w:val="single"/>
        </w:rPr>
      </w:pPr>
      <w:r w:rsidRPr="00F30A3A">
        <w:rPr>
          <w:rFonts w:ascii="Arial" w:hAnsi="Arial" w:cs="Arial"/>
          <w:sz w:val="20"/>
          <w:szCs w:val="20"/>
          <w:u w:val="single"/>
        </w:rPr>
        <w:t>YOU SHOULD NOT:</w:t>
      </w:r>
    </w:p>
    <w:p w:rsidR="00B92841" w:rsidRPr="00F30A3A" w:rsidRDefault="00B92841">
      <w:pPr>
        <w:rPr>
          <w:rFonts w:ascii="Arial" w:hAnsi="Arial" w:cs="Arial"/>
          <w:sz w:val="20"/>
          <w:szCs w:val="20"/>
        </w:rPr>
      </w:pPr>
    </w:p>
    <w:p w:rsidR="00B92841" w:rsidRPr="00F30A3A" w:rsidRDefault="00F30A3A" w:rsidP="00F30A3A">
      <w:pPr>
        <w:numPr>
          <w:ilvl w:val="0"/>
          <w:numId w:val="2"/>
        </w:numPr>
        <w:rPr>
          <w:rFonts w:ascii="Arial" w:hAnsi="Arial" w:cs="Arial"/>
          <w:sz w:val="20"/>
          <w:szCs w:val="20"/>
        </w:rPr>
      </w:pPr>
      <w:r>
        <w:rPr>
          <w:rFonts w:ascii="Arial" w:hAnsi="Arial" w:cs="Arial"/>
          <w:sz w:val="20"/>
          <w:szCs w:val="20"/>
        </w:rPr>
        <w:t>r</w:t>
      </w:r>
      <w:r w:rsidR="00B92841" w:rsidRPr="00F30A3A">
        <w:rPr>
          <w:rFonts w:ascii="Arial" w:hAnsi="Arial" w:cs="Arial"/>
          <w:sz w:val="20"/>
          <w:szCs w:val="20"/>
        </w:rPr>
        <w:t>eveal information given in confidential reports</w:t>
      </w:r>
    </w:p>
    <w:p w:rsidR="00B92841" w:rsidRPr="00F30A3A" w:rsidRDefault="00F30A3A" w:rsidP="00F30A3A">
      <w:pPr>
        <w:numPr>
          <w:ilvl w:val="0"/>
          <w:numId w:val="2"/>
        </w:numPr>
        <w:rPr>
          <w:rFonts w:ascii="Arial" w:hAnsi="Arial" w:cs="Arial"/>
          <w:sz w:val="20"/>
          <w:szCs w:val="20"/>
        </w:rPr>
      </w:pPr>
      <w:r>
        <w:rPr>
          <w:rFonts w:ascii="Arial" w:hAnsi="Arial" w:cs="Arial"/>
          <w:sz w:val="20"/>
          <w:szCs w:val="20"/>
        </w:rPr>
        <w:lastRenderedPageBreak/>
        <w:t>r</w:t>
      </w:r>
      <w:r w:rsidR="00B92841" w:rsidRPr="00F30A3A">
        <w:rPr>
          <w:rFonts w:ascii="Arial" w:hAnsi="Arial" w:cs="Arial"/>
          <w:sz w:val="20"/>
          <w:szCs w:val="20"/>
        </w:rPr>
        <w:t>eveal any of the Interview</w:t>
      </w:r>
      <w:r w:rsidR="00520353">
        <w:rPr>
          <w:rFonts w:ascii="Arial" w:hAnsi="Arial" w:cs="Arial"/>
          <w:sz w:val="20"/>
          <w:szCs w:val="20"/>
        </w:rPr>
        <w:t>ing</w:t>
      </w:r>
      <w:r w:rsidR="00B92841" w:rsidRPr="00F30A3A">
        <w:rPr>
          <w:rFonts w:ascii="Arial" w:hAnsi="Arial" w:cs="Arial"/>
          <w:sz w:val="20"/>
          <w:szCs w:val="20"/>
        </w:rPr>
        <w:t xml:space="preserve"> Panel’s considerations or recommendations</w:t>
      </w:r>
    </w:p>
    <w:p w:rsidR="00B92841" w:rsidRPr="00F30A3A" w:rsidRDefault="00F30A3A" w:rsidP="00F30A3A">
      <w:pPr>
        <w:numPr>
          <w:ilvl w:val="0"/>
          <w:numId w:val="2"/>
        </w:numPr>
        <w:rPr>
          <w:rFonts w:ascii="Arial" w:hAnsi="Arial" w:cs="Arial"/>
          <w:sz w:val="20"/>
          <w:szCs w:val="20"/>
        </w:rPr>
      </w:pPr>
      <w:r>
        <w:rPr>
          <w:rFonts w:ascii="Arial" w:hAnsi="Arial" w:cs="Arial"/>
          <w:sz w:val="20"/>
          <w:szCs w:val="20"/>
        </w:rPr>
        <w:t>g</w:t>
      </w:r>
      <w:r w:rsidR="00B92841" w:rsidRPr="00F30A3A">
        <w:rPr>
          <w:rFonts w:ascii="Arial" w:hAnsi="Arial" w:cs="Arial"/>
          <w:sz w:val="20"/>
          <w:szCs w:val="20"/>
        </w:rPr>
        <w:t>rill or pressurise the candidate</w:t>
      </w:r>
    </w:p>
    <w:p w:rsidR="00B92841" w:rsidRPr="00F30A3A" w:rsidRDefault="00F30A3A" w:rsidP="00F30A3A">
      <w:pPr>
        <w:numPr>
          <w:ilvl w:val="0"/>
          <w:numId w:val="2"/>
        </w:numPr>
        <w:rPr>
          <w:rFonts w:ascii="Arial" w:hAnsi="Arial" w:cs="Arial"/>
          <w:sz w:val="20"/>
          <w:szCs w:val="20"/>
        </w:rPr>
      </w:pPr>
      <w:r>
        <w:rPr>
          <w:rFonts w:ascii="Arial" w:hAnsi="Arial" w:cs="Arial"/>
          <w:sz w:val="20"/>
          <w:szCs w:val="20"/>
        </w:rPr>
        <w:t>r</w:t>
      </w:r>
      <w:r w:rsidR="00B92841" w:rsidRPr="00F30A3A">
        <w:rPr>
          <w:rFonts w:ascii="Arial" w:hAnsi="Arial" w:cs="Arial"/>
          <w:sz w:val="20"/>
          <w:szCs w:val="20"/>
        </w:rPr>
        <w:t>eveal your own views and opinions</w:t>
      </w:r>
    </w:p>
    <w:p w:rsidR="00B92841" w:rsidRPr="00F30A3A" w:rsidRDefault="00F30A3A" w:rsidP="00F30A3A">
      <w:pPr>
        <w:numPr>
          <w:ilvl w:val="0"/>
          <w:numId w:val="2"/>
        </w:numPr>
        <w:rPr>
          <w:rFonts w:ascii="Arial" w:hAnsi="Arial" w:cs="Arial"/>
          <w:sz w:val="20"/>
          <w:szCs w:val="20"/>
        </w:rPr>
      </w:pPr>
      <w:r>
        <w:rPr>
          <w:rFonts w:ascii="Arial" w:hAnsi="Arial" w:cs="Arial"/>
          <w:sz w:val="20"/>
          <w:szCs w:val="20"/>
        </w:rPr>
        <w:t>m</w:t>
      </w:r>
      <w:r w:rsidR="00B92841" w:rsidRPr="00F30A3A">
        <w:rPr>
          <w:rFonts w:ascii="Arial" w:hAnsi="Arial" w:cs="Arial"/>
          <w:sz w:val="20"/>
          <w:szCs w:val="20"/>
        </w:rPr>
        <w:t>ake assumptions</w:t>
      </w:r>
    </w:p>
    <w:p w:rsidR="00B92841" w:rsidRPr="00F30A3A" w:rsidRDefault="00F30A3A" w:rsidP="00F30A3A">
      <w:pPr>
        <w:numPr>
          <w:ilvl w:val="0"/>
          <w:numId w:val="2"/>
        </w:numPr>
        <w:rPr>
          <w:rFonts w:ascii="Arial" w:hAnsi="Arial" w:cs="Arial"/>
          <w:sz w:val="20"/>
          <w:szCs w:val="20"/>
        </w:rPr>
      </w:pPr>
      <w:r>
        <w:rPr>
          <w:rFonts w:ascii="Arial" w:hAnsi="Arial" w:cs="Arial"/>
          <w:sz w:val="20"/>
          <w:szCs w:val="20"/>
        </w:rPr>
        <w:t>u</w:t>
      </w:r>
      <w:r w:rsidR="00B92841" w:rsidRPr="00F30A3A">
        <w:rPr>
          <w:rFonts w:ascii="Arial" w:hAnsi="Arial" w:cs="Arial"/>
          <w:sz w:val="20"/>
          <w:szCs w:val="20"/>
        </w:rPr>
        <w:t>se jargon</w:t>
      </w:r>
    </w:p>
    <w:p w:rsidR="00B92841" w:rsidRPr="00F30A3A" w:rsidRDefault="00F30A3A" w:rsidP="00F30A3A">
      <w:pPr>
        <w:numPr>
          <w:ilvl w:val="0"/>
          <w:numId w:val="2"/>
        </w:numPr>
        <w:rPr>
          <w:rFonts w:ascii="Arial" w:hAnsi="Arial" w:cs="Arial"/>
          <w:sz w:val="20"/>
          <w:szCs w:val="20"/>
        </w:rPr>
      </w:pPr>
      <w:r>
        <w:rPr>
          <w:rFonts w:ascii="Arial" w:hAnsi="Arial" w:cs="Arial"/>
          <w:sz w:val="20"/>
          <w:szCs w:val="20"/>
        </w:rPr>
        <w:t>a</w:t>
      </w:r>
      <w:r w:rsidR="00B92841" w:rsidRPr="00F30A3A">
        <w:rPr>
          <w:rFonts w:ascii="Arial" w:hAnsi="Arial" w:cs="Arial"/>
          <w:sz w:val="20"/>
          <w:szCs w:val="20"/>
        </w:rPr>
        <w:t xml:space="preserve">sk questions in the sensitive areas relating to race, </w:t>
      </w:r>
      <w:r w:rsidR="00411F62" w:rsidRPr="00F30A3A">
        <w:rPr>
          <w:rFonts w:ascii="Arial" w:hAnsi="Arial" w:cs="Arial"/>
          <w:sz w:val="20"/>
          <w:szCs w:val="20"/>
        </w:rPr>
        <w:t>religion</w:t>
      </w:r>
      <w:r w:rsidR="00B92841" w:rsidRPr="00F30A3A">
        <w:rPr>
          <w:rFonts w:ascii="Arial" w:hAnsi="Arial" w:cs="Arial"/>
          <w:sz w:val="20"/>
          <w:szCs w:val="20"/>
        </w:rPr>
        <w:t>, sex, marital status or party politics</w:t>
      </w:r>
    </w:p>
    <w:p w:rsidR="00B92841" w:rsidRPr="00F30A3A" w:rsidRDefault="00F30A3A" w:rsidP="00F30A3A">
      <w:pPr>
        <w:numPr>
          <w:ilvl w:val="0"/>
          <w:numId w:val="2"/>
        </w:numPr>
        <w:rPr>
          <w:rFonts w:ascii="Arial" w:hAnsi="Arial" w:cs="Arial"/>
          <w:sz w:val="20"/>
          <w:szCs w:val="20"/>
        </w:rPr>
      </w:pPr>
      <w:r>
        <w:rPr>
          <w:rFonts w:ascii="Arial" w:hAnsi="Arial" w:cs="Arial"/>
          <w:sz w:val="20"/>
          <w:szCs w:val="20"/>
        </w:rPr>
        <w:t>a</w:t>
      </w:r>
      <w:r w:rsidR="00B92841" w:rsidRPr="00F30A3A">
        <w:rPr>
          <w:rFonts w:ascii="Arial" w:hAnsi="Arial" w:cs="Arial"/>
          <w:sz w:val="20"/>
          <w:szCs w:val="20"/>
        </w:rPr>
        <w:t>sk leading questions</w:t>
      </w:r>
    </w:p>
    <w:p w:rsidR="00B92841" w:rsidRPr="00F30A3A" w:rsidRDefault="00F30A3A" w:rsidP="00F30A3A">
      <w:pPr>
        <w:numPr>
          <w:ilvl w:val="0"/>
          <w:numId w:val="2"/>
        </w:numPr>
        <w:rPr>
          <w:rFonts w:ascii="Arial" w:hAnsi="Arial" w:cs="Arial"/>
          <w:sz w:val="20"/>
          <w:szCs w:val="20"/>
        </w:rPr>
      </w:pPr>
      <w:r>
        <w:rPr>
          <w:rFonts w:ascii="Arial" w:hAnsi="Arial" w:cs="Arial"/>
          <w:sz w:val="20"/>
          <w:szCs w:val="20"/>
        </w:rPr>
        <w:t>a</w:t>
      </w:r>
      <w:r w:rsidR="00B92841" w:rsidRPr="00F30A3A">
        <w:rPr>
          <w:rFonts w:ascii="Arial" w:hAnsi="Arial" w:cs="Arial"/>
          <w:sz w:val="20"/>
          <w:szCs w:val="20"/>
        </w:rPr>
        <w:t>sk long involved questions which require multiple answers</w:t>
      </w:r>
    </w:p>
    <w:p w:rsidR="00B92841" w:rsidRPr="00F30A3A" w:rsidRDefault="00F30A3A" w:rsidP="00F30A3A">
      <w:pPr>
        <w:numPr>
          <w:ilvl w:val="0"/>
          <w:numId w:val="2"/>
        </w:numPr>
        <w:rPr>
          <w:rFonts w:ascii="Arial" w:hAnsi="Arial" w:cs="Arial"/>
          <w:sz w:val="20"/>
          <w:szCs w:val="20"/>
        </w:rPr>
      </w:pPr>
      <w:r>
        <w:rPr>
          <w:rFonts w:ascii="Arial" w:hAnsi="Arial" w:cs="Arial"/>
          <w:sz w:val="20"/>
          <w:szCs w:val="20"/>
        </w:rPr>
        <w:t>a</w:t>
      </w:r>
      <w:r w:rsidR="00B92841" w:rsidRPr="00F30A3A">
        <w:rPr>
          <w:rFonts w:ascii="Arial" w:hAnsi="Arial" w:cs="Arial"/>
          <w:sz w:val="20"/>
          <w:szCs w:val="20"/>
        </w:rPr>
        <w:t>sk closed questions requiring only yes or no answers</w:t>
      </w:r>
    </w:p>
    <w:p w:rsidR="00B92841" w:rsidRPr="00F30A3A" w:rsidRDefault="00F30A3A" w:rsidP="00F30A3A">
      <w:pPr>
        <w:numPr>
          <w:ilvl w:val="0"/>
          <w:numId w:val="2"/>
        </w:numPr>
        <w:rPr>
          <w:rFonts w:ascii="Arial" w:hAnsi="Arial" w:cs="Arial"/>
          <w:sz w:val="20"/>
          <w:szCs w:val="20"/>
        </w:rPr>
      </w:pPr>
      <w:r>
        <w:rPr>
          <w:rFonts w:ascii="Arial" w:hAnsi="Arial" w:cs="Arial"/>
          <w:sz w:val="20"/>
          <w:szCs w:val="20"/>
        </w:rPr>
        <w:t>w</w:t>
      </w:r>
      <w:r w:rsidR="00B92841" w:rsidRPr="00F30A3A">
        <w:rPr>
          <w:rFonts w:ascii="Arial" w:hAnsi="Arial" w:cs="Arial"/>
          <w:sz w:val="20"/>
          <w:szCs w:val="20"/>
        </w:rPr>
        <w:t>aste time</w:t>
      </w:r>
    </w:p>
    <w:p w:rsidR="00B92841" w:rsidRPr="00F30A3A" w:rsidRDefault="00F30A3A" w:rsidP="00F30A3A">
      <w:pPr>
        <w:numPr>
          <w:ilvl w:val="0"/>
          <w:numId w:val="2"/>
        </w:numPr>
        <w:rPr>
          <w:rFonts w:ascii="Arial" w:hAnsi="Arial" w:cs="Arial"/>
          <w:sz w:val="20"/>
          <w:szCs w:val="20"/>
        </w:rPr>
      </w:pPr>
      <w:r>
        <w:rPr>
          <w:rFonts w:ascii="Arial" w:hAnsi="Arial" w:cs="Arial"/>
          <w:sz w:val="20"/>
          <w:szCs w:val="20"/>
        </w:rPr>
        <w:t>wo</w:t>
      </w:r>
      <w:r w:rsidR="00B92841" w:rsidRPr="00F30A3A">
        <w:rPr>
          <w:rFonts w:ascii="Arial" w:hAnsi="Arial" w:cs="Arial"/>
          <w:sz w:val="20"/>
          <w:szCs w:val="20"/>
        </w:rPr>
        <w:t xml:space="preserve">rry about short </w:t>
      </w:r>
      <w:r w:rsidR="00411F62" w:rsidRPr="00F30A3A">
        <w:rPr>
          <w:rFonts w:ascii="Arial" w:hAnsi="Arial" w:cs="Arial"/>
          <w:sz w:val="20"/>
          <w:szCs w:val="20"/>
        </w:rPr>
        <w:t>pauses</w:t>
      </w:r>
    </w:p>
    <w:p w:rsidR="00B92841" w:rsidRPr="00F30A3A" w:rsidRDefault="00F30A3A" w:rsidP="00F30A3A">
      <w:pPr>
        <w:numPr>
          <w:ilvl w:val="0"/>
          <w:numId w:val="2"/>
        </w:numPr>
        <w:rPr>
          <w:rFonts w:ascii="Arial" w:hAnsi="Arial" w:cs="Arial"/>
          <w:sz w:val="20"/>
          <w:szCs w:val="20"/>
        </w:rPr>
      </w:pPr>
      <w:r>
        <w:rPr>
          <w:rFonts w:ascii="Arial" w:hAnsi="Arial" w:cs="Arial"/>
          <w:sz w:val="20"/>
          <w:szCs w:val="20"/>
        </w:rPr>
        <w:t>b</w:t>
      </w:r>
      <w:r w:rsidR="00B92841" w:rsidRPr="00F30A3A">
        <w:rPr>
          <w:rFonts w:ascii="Arial" w:hAnsi="Arial" w:cs="Arial"/>
          <w:sz w:val="20"/>
          <w:szCs w:val="20"/>
        </w:rPr>
        <w:t>e fobbed off by superficial answers: probe if necessary</w:t>
      </w:r>
    </w:p>
    <w:p w:rsidR="00B92841" w:rsidRPr="00F30A3A" w:rsidRDefault="00F30A3A" w:rsidP="00F30A3A">
      <w:pPr>
        <w:numPr>
          <w:ilvl w:val="0"/>
          <w:numId w:val="2"/>
        </w:numPr>
        <w:rPr>
          <w:rFonts w:ascii="Arial" w:hAnsi="Arial" w:cs="Arial"/>
          <w:sz w:val="20"/>
          <w:szCs w:val="20"/>
        </w:rPr>
      </w:pPr>
      <w:r>
        <w:rPr>
          <w:rFonts w:ascii="Arial" w:hAnsi="Arial" w:cs="Arial"/>
          <w:sz w:val="20"/>
          <w:szCs w:val="20"/>
        </w:rPr>
        <w:t>i</w:t>
      </w:r>
      <w:r w:rsidR="00B92841" w:rsidRPr="00F30A3A">
        <w:rPr>
          <w:rFonts w:ascii="Arial" w:hAnsi="Arial" w:cs="Arial"/>
          <w:sz w:val="20"/>
          <w:szCs w:val="20"/>
        </w:rPr>
        <w:t>nterrupt the candidate or your Panel colleagues while the interview is in progress</w:t>
      </w:r>
    </w:p>
    <w:p w:rsidR="00B92841" w:rsidRPr="00F30A3A" w:rsidRDefault="00F30A3A" w:rsidP="00F30A3A">
      <w:pPr>
        <w:numPr>
          <w:ilvl w:val="0"/>
          <w:numId w:val="2"/>
        </w:numPr>
        <w:rPr>
          <w:rFonts w:ascii="Arial" w:hAnsi="Arial" w:cs="Arial"/>
          <w:sz w:val="20"/>
          <w:szCs w:val="20"/>
        </w:rPr>
      </w:pPr>
      <w:r>
        <w:rPr>
          <w:rFonts w:ascii="Arial" w:hAnsi="Arial" w:cs="Arial"/>
          <w:sz w:val="20"/>
          <w:szCs w:val="20"/>
        </w:rPr>
        <w:t>l</w:t>
      </w:r>
      <w:r w:rsidR="00B92841" w:rsidRPr="00F30A3A">
        <w:rPr>
          <w:rFonts w:ascii="Arial" w:hAnsi="Arial" w:cs="Arial"/>
          <w:sz w:val="20"/>
          <w:szCs w:val="20"/>
        </w:rPr>
        <w:t>et the candidate run the interview</w:t>
      </w:r>
    </w:p>
    <w:p w:rsidR="00B92841" w:rsidRPr="00F30A3A" w:rsidRDefault="00F30A3A" w:rsidP="00F30A3A">
      <w:pPr>
        <w:numPr>
          <w:ilvl w:val="0"/>
          <w:numId w:val="2"/>
        </w:numPr>
        <w:rPr>
          <w:rFonts w:ascii="Arial" w:hAnsi="Arial" w:cs="Arial"/>
          <w:sz w:val="20"/>
          <w:szCs w:val="20"/>
        </w:rPr>
      </w:pPr>
      <w:r>
        <w:rPr>
          <w:rFonts w:ascii="Arial" w:hAnsi="Arial" w:cs="Arial"/>
          <w:sz w:val="20"/>
          <w:szCs w:val="20"/>
        </w:rPr>
        <w:t>a</w:t>
      </w:r>
      <w:r w:rsidR="00B92841" w:rsidRPr="00F30A3A">
        <w:rPr>
          <w:rFonts w:ascii="Arial" w:hAnsi="Arial" w:cs="Arial"/>
          <w:sz w:val="20"/>
          <w:szCs w:val="20"/>
        </w:rPr>
        <w:t>llow emotion to cloud your judgement</w:t>
      </w:r>
    </w:p>
    <w:p w:rsidR="00B92841" w:rsidRPr="00F30A3A" w:rsidRDefault="00F30A3A" w:rsidP="00F30A3A">
      <w:pPr>
        <w:numPr>
          <w:ilvl w:val="0"/>
          <w:numId w:val="2"/>
        </w:numPr>
        <w:rPr>
          <w:rFonts w:ascii="Arial" w:hAnsi="Arial" w:cs="Arial"/>
          <w:sz w:val="20"/>
          <w:szCs w:val="20"/>
        </w:rPr>
      </w:pPr>
      <w:r>
        <w:rPr>
          <w:rFonts w:ascii="Arial" w:hAnsi="Arial" w:cs="Arial"/>
          <w:sz w:val="20"/>
          <w:szCs w:val="20"/>
        </w:rPr>
        <w:t>u</w:t>
      </w:r>
      <w:r w:rsidR="00B92841" w:rsidRPr="00F30A3A">
        <w:rPr>
          <w:rFonts w:ascii="Arial" w:hAnsi="Arial" w:cs="Arial"/>
          <w:sz w:val="20"/>
          <w:szCs w:val="20"/>
        </w:rPr>
        <w:t xml:space="preserve">pset candidates by asking personal, patronising or </w:t>
      </w:r>
      <w:r w:rsidR="00411F62" w:rsidRPr="00F30A3A">
        <w:rPr>
          <w:rFonts w:ascii="Arial" w:hAnsi="Arial" w:cs="Arial"/>
          <w:sz w:val="20"/>
          <w:szCs w:val="20"/>
        </w:rPr>
        <w:t>discourteous</w:t>
      </w:r>
      <w:r w:rsidR="00B92841" w:rsidRPr="00F30A3A">
        <w:rPr>
          <w:rFonts w:ascii="Arial" w:hAnsi="Arial" w:cs="Arial"/>
          <w:sz w:val="20"/>
          <w:szCs w:val="20"/>
        </w:rPr>
        <w:t xml:space="preserve"> questions</w:t>
      </w:r>
    </w:p>
    <w:p w:rsidR="00B92841" w:rsidRPr="00F30A3A" w:rsidRDefault="00F30A3A" w:rsidP="00F30A3A">
      <w:pPr>
        <w:numPr>
          <w:ilvl w:val="0"/>
          <w:numId w:val="2"/>
        </w:numPr>
        <w:rPr>
          <w:rFonts w:ascii="Arial" w:hAnsi="Arial" w:cs="Arial"/>
          <w:sz w:val="20"/>
          <w:szCs w:val="20"/>
        </w:rPr>
      </w:pPr>
      <w:r>
        <w:rPr>
          <w:rFonts w:ascii="Arial" w:hAnsi="Arial" w:cs="Arial"/>
          <w:sz w:val="20"/>
          <w:szCs w:val="20"/>
        </w:rPr>
        <w:t>b</w:t>
      </w:r>
      <w:r w:rsidR="00B92841" w:rsidRPr="00F30A3A">
        <w:rPr>
          <w:rFonts w:ascii="Arial" w:hAnsi="Arial" w:cs="Arial"/>
          <w:sz w:val="20"/>
          <w:szCs w:val="20"/>
        </w:rPr>
        <w:t>racket candidates together on the Interview Summary Sheet as being equal</w:t>
      </w:r>
    </w:p>
    <w:p w:rsidR="00B92841" w:rsidRPr="00F30A3A" w:rsidRDefault="00F30A3A" w:rsidP="00F30A3A">
      <w:pPr>
        <w:numPr>
          <w:ilvl w:val="0"/>
          <w:numId w:val="2"/>
        </w:numPr>
        <w:rPr>
          <w:rFonts w:ascii="Arial" w:hAnsi="Arial" w:cs="Arial"/>
          <w:sz w:val="20"/>
          <w:szCs w:val="20"/>
        </w:rPr>
      </w:pPr>
      <w:r>
        <w:rPr>
          <w:rFonts w:ascii="Arial" w:hAnsi="Arial" w:cs="Arial"/>
          <w:sz w:val="20"/>
          <w:szCs w:val="20"/>
        </w:rPr>
        <w:t>d</w:t>
      </w:r>
      <w:r w:rsidR="00B92841" w:rsidRPr="00F30A3A">
        <w:rPr>
          <w:rFonts w:ascii="Arial" w:hAnsi="Arial" w:cs="Arial"/>
          <w:sz w:val="20"/>
          <w:szCs w:val="20"/>
        </w:rPr>
        <w:t>ecide a final agreed Interview</w:t>
      </w:r>
      <w:r w:rsidR="00520353">
        <w:rPr>
          <w:rFonts w:ascii="Arial" w:hAnsi="Arial" w:cs="Arial"/>
          <w:sz w:val="20"/>
          <w:szCs w:val="20"/>
        </w:rPr>
        <w:t>ing</w:t>
      </w:r>
      <w:r w:rsidR="00B92841" w:rsidRPr="00F30A3A">
        <w:rPr>
          <w:rFonts w:ascii="Arial" w:hAnsi="Arial" w:cs="Arial"/>
          <w:sz w:val="20"/>
          <w:szCs w:val="20"/>
        </w:rPr>
        <w:t xml:space="preserve"> Panel </w:t>
      </w:r>
      <w:r w:rsidR="00520353">
        <w:rPr>
          <w:rFonts w:ascii="Arial" w:hAnsi="Arial" w:cs="Arial"/>
          <w:sz w:val="20"/>
          <w:szCs w:val="20"/>
        </w:rPr>
        <w:t>rank</w:t>
      </w:r>
      <w:r w:rsidR="00B92841" w:rsidRPr="00F30A3A">
        <w:rPr>
          <w:rFonts w:ascii="Arial" w:hAnsi="Arial" w:cs="Arial"/>
          <w:sz w:val="20"/>
          <w:szCs w:val="20"/>
        </w:rPr>
        <w:t xml:space="preserve"> until the interview and </w:t>
      </w:r>
      <w:r w:rsidRPr="00F30A3A">
        <w:rPr>
          <w:rFonts w:ascii="Arial" w:hAnsi="Arial" w:cs="Arial"/>
          <w:sz w:val="20"/>
          <w:szCs w:val="20"/>
        </w:rPr>
        <w:t>discussion with your Panel colleagues have been completed</w:t>
      </w:r>
    </w:p>
    <w:p w:rsidR="00F30A3A" w:rsidRPr="00F30A3A" w:rsidRDefault="00F30A3A" w:rsidP="00F30A3A">
      <w:pPr>
        <w:numPr>
          <w:ilvl w:val="0"/>
          <w:numId w:val="2"/>
        </w:numPr>
        <w:rPr>
          <w:rFonts w:ascii="Arial" w:hAnsi="Arial" w:cs="Arial"/>
          <w:sz w:val="20"/>
          <w:szCs w:val="20"/>
        </w:rPr>
      </w:pPr>
      <w:r w:rsidRPr="00F30A3A">
        <w:rPr>
          <w:rFonts w:ascii="Arial" w:hAnsi="Arial" w:cs="Arial"/>
          <w:sz w:val="20"/>
          <w:szCs w:val="20"/>
        </w:rPr>
        <w:t>communicate with any candidate before or after the interview any information relating to the recruitment</w:t>
      </w:r>
    </w:p>
    <w:p w:rsidR="00F30A3A" w:rsidRPr="00F30A3A" w:rsidRDefault="00F30A3A" w:rsidP="00F30A3A">
      <w:pPr>
        <w:numPr>
          <w:ilvl w:val="0"/>
          <w:numId w:val="2"/>
        </w:numPr>
        <w:rPr>
          <w:rFonts w:ascii="Arial" w:hAnsi="Arial" w:cs="Arial"/>
          <w:sz w:val="20"/>
          <w:szCs w:val="20"/>
        </w:rPr>
      </w:pPr>
      <w:r w:rsidRPr="00F30A3A">
        <w:rPr>
          <w:rFonts w:ascii="Arial" w:hAnsi="Arial" w:cs="Arial"/>
          <w:sz w:val="20"/>
          <w:szCs w:val="20"/>
        </w:rPr>
        <w:t>make private or confidential notes regarding candidates; these have no place in the process.  Indeed the removal of such notes, should they be made for any reason, is likely to be a breach of the relevant Code of Practice.</w:t>
      </w:r>
    </w:p>
    <w:p w:rsidR="00F30A3A" w:rsidRPr="00F30A3A" w:rsidRDefault="00F30A3A">
      <w:pPr>
        <w:rPr>
          <w:rFonts w:ascii="Arial" w:hAnsi="Arial" w:cs="Arial"/>
          <w:sz w:val="20"/>
          <w:szCs w:val="20"/>
        </w:rPr>
      </w:pPr>
    </w:p>
    <w:p w:rsidR="00F30A3A" w:rsidRPr="00F30A3A" w:rsidRDefault="00520353">
      <w:pPr>
        <w:rPr>
          <w:rFonts w:ascii="Arial" w:hAnsi="Arial" w:cs="Arial"/>
          <w:sz w:val="20"/>
          <w:szCs w:val="20"/>
        </w:rPr>
      </w:pPr>
      <w:r>
        <w:rPr>
          <w:rFonts w:ascii="Arial" w:hAnsi="Arial" w:cs="Arial"/>
          <w:sz w:val="20"/>
          <w:szCs w:val="20"/>
        </w:rPr>
        <w:t>July 2008</w:t>
      </w:r>
    </w:p>
    <w:sectPr w:rsidR="00F30A3A" w:rsidRPr="00F30A3A" w:rsidSect="00344D42">
      <w:pgSz w:w="11906" w:h="16838" w:code="9"/>
      <w:pgMar w:top="340" w:right="1021" w:bottom="397" w:left="1021" w:header="709" w:footer="709" w:gutter="0"/>
      <w:paperSrc w:first="260" w:other="26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71270"/>
    <w:multiLevelType w:val="hybridMultilevel"/>
    <w:tmpl w:val="0526D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74D02933"/>
    <w:multiLevelType w:val="hybridMultilevel"/>
    <w:tmpl w:val="C70C9F92"/>
    <w:lvl w:ilvl="0" w:tplc="0BA8783C">
      <w:start w:val="1"/>
      <w:numFmt w:val="decimal"/>
      <w:lvlText w:val="(%1)"/>
      <w:lvlJc w:val="left"/>
      <w:pPr>
        <w:tabs>
          <w:tab w:val="num" w:pos="1080"/>
        </w:tabs>
        <w:ind w:left="1080" w:hanging="720"/>
      </w:pPr>
      <w:rPr>
        <w:rFonts w:hint="default"/>
        <w:i w:val="0"/>
      </w:rPr>
    </w:lvl>
    <w:lvl w:ilvl="1" w:tplc="B0A41D1A">
      <w:start w:val="2"/>
      <w:numFmt w:val="lowerLetter"/>
      <w:lvlText w:val="(%2)"/>
      <w:lvlJc w:val="left"/>
      <w:pPr>
        <w:tabs>
          <w:tab w:val="num" w:pos="1620"/>
        </w:tabs>
        <w:ind w:left="1620" w:hanging="54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772C2257"/>
    <w:multiLevelType w:val="hybridMultilevel"/>
    <w:tmpl w:val="253CE9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841"/>
    <w:rsid w:val="000D13F4"/>
    <w:rsid w:val="000F0622"/>
    <w:rsid w:val="001160EC"/>
    <w:rsid w:val="0012331A"/>
    <w:rsid w:val="00344D42"/>
    <w:rsid w:val="00411F62"/>
    <w:rsid w:val="00482018"/>
    <w:rsid w:val="004A4BCE"/>
    <w:rsid w:val="004A4E6E"/>
    <w:rsid w:val="00520353"/>
    <w:rsid w:val="006F2D19"/>
    <w:rsid w:val="007C7ADD"/>
    <w:rsid w:val="00883AC7"/>
    <w:rsid w:val="00895F10"/>
    <w:rsid w:val="008A2483"/>
    <w:rsid w:val="00AF5D35"/>
    <w:rsid w:val="00B92841"/>
    <w:rsid w:val="00BA3CCE"/>
    <w:rsid w:val="00C13EE7"/>
    <w:rsid w:val="00CE2290"/>
    <w:rsid w:val="00D11F0E"/>
    <w:rsid w:val="00D87668"/>
    <w:rsid w:val="00DF1FE7"/>
    <w:rsid w:val="00E01AFF"/>
    <w:rsid w:val="00E264BF"/>
    <w:rsid w:val="00EA402A"/>
    <w:rsid w:val="00F30A3A"/>
    <w:rsid w:val="00F47E93"/>
    <w:rsid w:val="00FE4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D6AF349A-82E5-4C68-BD45-29F776ED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DF1F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1202</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QUB</Company>
  <LinksUpToDate>false</LinksUpToDate>
  <CharactersWithSpaces>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IS</dc:creator>
  <cp:keywords/>
  <dc:description/>
  <cp:lastModifiedBy>Jayne Magill</cp:lastModifiedBy>
  <cp:revision>3</cp:revision>
  <cp:lastPrinted>2014-10-08T09:08:00Z</cp:lastPrinted>
  <dcterms:created xsi:type="dcterms:W3CDTF">2017-10-31T14:22:00Z</dcterms:created>
  <dcterms:modified xsi:type="dcterms:W3CDTF">2017-10-31T14:23:00Z</dcterms:modified>
</cp:coreProperties>
</file>